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中关村自主品牌协会与北京银行宋庄支行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合作签约仪式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sz w:val="30"/>
          <w:szCs w:val="30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背景</w:t>
      </w:r>
    </w:p>
    <w:p>
      <w:pPr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为了更好的服务协会会员，并为协会会员解决实际困难。经协会与北京银行宋庄支行多次深入探讨，最终达成一致。定于 2019年11月26日在协会会长单位创佰汇前沿科技孵化平台进行 --“中关村自主品牌协会与北京银行宋庄支行合作合作签约仪式”，今后协会将携手北京银行宋庄支行为协会会员提供</w:t>
      </w:r>
      <w:r>
        <w:rPr>
          <w:rFonts w:hint="eastAsia"/>
          <w:b/>
          <w:bCs/>
          <w:sz w:val="30"/>
          <w:szCs w:val="30"/>
        </w:rPr>
        <w:t>快速融资通道</w:t>
      </w:r>
      <w:r>
        <w:rPr>
          <w:rFonts w:hint="eastAsia"/>
          <w:sz w:val="30"/>
          <w:szCs w:val="30"/>
        </w:rPr>
        <w:t>，并提供“绿色通道”，“专人对接”，“利率优惠”，“为企业定制 个性化融资方案”等服务（</w:t>
      </w:r>
      <w:r>
        <w:rPr>
          <w:rFonts w:hint="eastAsia"/>
          <w:b/>
          <w:bCs/>
          <w:sz w:val="30"/>
          <w:szCs w:val="30"/>
        </w:rPr>
        <w:t>信用及抵、质押贷款等</w:t>
      </w:r>
      <w:r>
        <w:rPr>
          <w:rFonts w:hint="eastAsia"/>
          <w:sz w:val="30"/>
          <w:szCs w:val="30"/>
        </w:rPr>
        <w:t>）。本次活动面向协会会员免费开放参与，有融资需求的广大会员朋友尽快报名参与，本次活动名额有限仅限30名，请参会人员在11月22号中午12点前将《参会回执》（附件1）以邮件方式或电话方式通知协会秘书处。</w:t>
      </w: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——</w:t>
      </w:r>
      <w:r>
        <w:rPr>
          <w:sz w:val="30"/>
          <w:szCs w:val="30"/>
        </w:rPr>
        <w:t>在创新的路上，我们愿与您同行！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活动名称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中关村自主品牌协会与北京银行宋庄支行合作签约仪式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活动日期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2019年11月2</w:t>
      </w:r>
      <w:r>
        <w:rPr>
          <w:rFonts w:hint="eastAsia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30"/>
          <w:szCs w:val="30"/>
        </w:rPr>
        <w:t>日，会议时间为下午14点开始。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活动地点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北京市石景山区八大处路 49 号点石商务中心8号楼6层“佰汇报告厅”。（见附件2）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活动形式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签约仪式+项目推介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活动组织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主办单位：中关村自主品牌创新发展协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创佰汇前沿科技孵化平台；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北京银行宋庄支行；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参会人员</w:t>
      </w:r>
    </w:p>
    <w:p>
      <w:pPr>
        <w:numPr>
          <w:ilvl w:val="0"/>
          <w:numId w:val="2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领导：石景山区科委、中关村石景山科技园、中华国际智库、中关村品牌协会、创佰汇前沿科技孵化中心、北京银行宋庄支行等；</w:t>
      </w:r>
    </w:p>
    <w:p>
      <w:pPr>
        <w:numPr>
          <w:ilvl w:val="0"/>
          <w:numId w:val="2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中关村品牌协会会员、佰汇前沿科技孵化中心入住企业等；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活动主持人</w:t>
      </w:r>
    </w:p>
    <w:p>
      <w:pPr>
        <w:ind w:left="2401" w:leftChars="426" w:hanging="1506" w:hangingChars="500"/>
        <w:rPr>
          <w:sz w:val="30"/>
          <w:szCs w:val="30"/>
        </w:rPr>
      </w:pPr>
      <w:r>
        <w:rPr>
          <w:rFonts w:hint="eastAsia" w:ascii="宋体" w:hAnsi="宋体" w:cs="宋体"/>
          <w:b/>
          <w:bCs/>
          <w:color w:val="000008"/>
          <w:kern w:val="0"/>
          <w:sz w:val="30"/>
          <w:szCs w:val="30"/>
        </w:rPr>
        <w:t xml:space="preserve">余昱钧    </w:t>
      </w:r>
      <w:r>
        <w:rPr>
          <w:rFonts w:hint="eastAsia"/>
          <w:color w:val="000000"/>
          <w:sz w:val="28"/>
          <w:szCs w:val="28"/>
        </w:rPr>
        <w:t>海外学者，现任</w:t>
      </w:r>
      <w:r>
        <w:rPr>
          <w:rFonts w:hint="eastAsia"/>
          <w:sz w:val="30"/>
          <w:szCs w:val="30"/>
        </w:rPr>
        <w:t>中关村自主品牌创新发展协会高级顾问及创业学院执行院长。北京清华大学资本战略董事长班及资本战略实战班客座教授，</w:t>
      </w:r>
      <w:r>
        <w:rPr>
          <w:rFonts w:hint="eastAsia"/>
          <w:color w:val="000000"/>
          <w:sz w:val="28"/>
          <w:szCs w:val="28"/>
        </w:rPr>
        <w:t>中华国际智库高级研究员，杭州市钱塘金融港智库高级研究员，美国GKE知识交流基金会智库研究员</w:t>
      </w:r>
      <w:r>
        <w:rPr>
          <w:rFonts w:hint="eastAsia"/>
          <w:sz w:val="30"/>
          <w:szCs w:val="30"/>
        </w:rPr>
        <w:t>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活动内容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下午：14:00-16:20（14:00开始签到）</w:t>
      </w:r>
    </w:p>
    <w:p>
      <w:pPr>
        <w:ind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14:00-14:30，会议签到</w:t>
      </w:r>
    </w:p>
    <w:p>
      <w:pPr>
        <w:ind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14:30-14:35，主持人介绍参会专家及领导 </w:t>
      </w:r>
    </w:p>
    <w:p>
      <w:pPr>
        <w:ind w:left="3291" w:leftChars="710" w:hanging="1800" w:hangingChars="600"/>
        <w:rPr>
          <w:sz w:val="30"/>
          <w:szCs w:val="30"/>
        </w:rPr>
      </w:pPr>
      <w:r>
        <w:rPr>
          <w:rFonts w:hint="eastAsia"/>
          <w:sz w:val="30"/>
          <w:szCs w:val="30"/>
        </w:rPr>
        <w:t>14:35-14:45，国家智库战略研究员，中华智库、中关村品牌协会、创佰汇 创始人，联合会主席盖玉云先生致词。</w:t>
      </w:r>
    </w:p>
    <w:p>
      <w:pPr>
        <w:ind w:left="3291" w:leftChars="710" w:hanging="1800" w:hangingChars="600"/>
        <w:rPr>
          <w:sz w:val="30"/>
          <w:szCs w:val="30"/>
        </w:rPr>
      </w:pPr>
      <w:r>
        <w:rPr>
          <w:rFonts w:hint="eastAsia"/>
          <w:sz w:val="30"/>
          <w:szCs w:val="30"/>
        </w:rPr>
        <w:t>14:45-14:55，北京银行宋庄支行行长致辞。</w:t>
      </w:r>
    </w:p>
    <w:p>
      <w:pPr>
        <w:ind w:left="3291" w:leftChars="710" w:hanging="1800" w:hangingChars="600"/>
        <w:rPr>
          <w:sz w:val="30"/>
          <w:szCs w:val="30"/>
        </w:rPr>
      </w:pPr>
      <w:r>
        <w:rPr>
          <w:rFonts w:hint="eastAsia"/>
          <w:sz w:val="30"/>
          <w:szCs w:val="30"/>
        </w:rPr>
        <w:t>14:55-15:20，北京银行宋庄支行介绍融资方案。</w:t>
      </w:r>
    </w:p>
    <w:p>
      <w:pPr>
        <w:ind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15:20-16:00，企业提问及北京银行答疑。</w:t>
      </w:r>
    </w:p>
    <w:p>
      <w:pPr>
        <w:ind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16:00-16:00，合影留念。</w:t>
      </w:r>
    </w:p>
    <w:p>
      <w:pPr>
        <w:pBdr>
          <w:bottom w:val="single" w:color="auto" w:sz="4" w:space="2"/>
        </w:pBdr>
        <w:ind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16:00-16:20，自由讨论。</w:t>
      </w:r>
    </w:p>
    <w:p>
      <w:pPr>
        <w:pBdr>
          <w:bottom w:val="single" w:color="auto" w:sz="4" w:space="2"/>
        </w:pBdr>
        <w:ind w:firstLine="1500" w:firstLineChars="500"/>
        <w:rPr>
          <w:rFonts w:hint="eastAsia"/>
          <w:sz w:val="30"/>
          <w:szCs w:val="30"/>
        </w:rPr>
      </w:pPr>
    </w:p>
    <w:p>
      <w:pPr>
        <w:pBdr>
          <w:bottom w:val="single" w:color="auto" w:sz="4" w:space="2"/>
        </w:pBdr>
        <w:ind w:firstLine="1500" w:firstLineChars="500"/>
        <w:rPr>
          <w:rFonts w:hint="eastAsia"/>
          <w:sz w:val="30"/>
          <w:szCs w:val="30"/>
        </w:rPr>
      </w:pPr>
    </w:p>
    <w:p>
      <w:pPr>
        <w:pBdr>
          <w:bottom w:val="single" w:color="auto" w:sz="4" w:space="2"/>
        </w:pBdr>
        <w:ind w:firstLine="1500" w:firstLineChars="500"/>
        <w:rPr>
          <w:sz w:val="30"/>
          <w:szCs w:val="30"/>
        </w:rPr>
      </w:pPr>
    </w:p>
    <w:p>
      <w:pPr>
        <w:pBdr>
          <w:bottom w:val="single" w:color="auto" w:sz="4" w:space="2"/>
        </w:pBdr>
        <w:ind w:firstLine="1500" w:firstLineChars="500"/>
        <w:rPr>
          <w:sz w:val="30"/>
          <w:szCs w:val="30"/>
        </w:rPr>
      </w:pPr>
    </w:p>
    <w:p>
      <w:pPr>
        <w:pBdr>
          <w:bottom w:val="single" w:color="auto" w:sz="4" w:space="2"/>
        </w:pBdr>
        <w:ind w:firstLine="1500" w:firstLineChars="500"/>
        <w:rPr>
          <w:sz w:val="30"/>
          <w:szCs w:val="30"/>
        </w:rPr>
      </w:pPr>
    </w:p>
    <w:p>
      <w:pPr>
        <w:pBdr>
          <w:bottom w:val="single" w:color="auto" w:sz="4" w:space="2"/>
        </w:pBdr>
        <w:ind w:firstLine="1500" w:firstLineChars="500"/>
        <w:rPr>
          <w:sz w:val="30"/>
          <w:szCs w:val="30"/>
        </w:rPr>
      </w:pPr>
    </w:p>
    <w:p>
      <w:pPr>
        <w:pBdr>
          <w:bottom w:val="single" w:color="auto" w:sz="4" w:space="2"/>
        </w:pBdr>
        <w:ind w:firstLine="2891" w:firstLineChars="900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>中关村自主品牌创新发展协会秘书处</w:t>
      </w:r>
    </w:p>
    <w:p>
      <w:pPr>
        <w:pBdr>
          <w:bottom w:val="single" w:color="auto" w:sz="4" w:space="2"/>
        </w:pBdr>
        <w:ind w:firstLine="4176" w:firstLineChars="13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>2019年11月18日</w:t>
      </w:r>
    </w:p>
    <w:p>
      <w:pPr>
        <w:pBdr>
          <w:bottom w:val="single" w:color="auto" w:sz="4" w:space="2"/>
        </w:pBdr>
        <w:ind w:firstLine="4176" w:firstLineChars="13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</w:p>
    <w:p>
      <w:pPr>
        <w:pBdr>
          <w:bottom w:val="single" w:color="auto" w:sz="4" w:space="2"/>
        </w:pBdr>
        <w:ind w:firstLine="4176" w:firstLineChars="13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>附件1: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>中关村自主品牌协会与北京银行宋庄支行合作签约仪式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>参会回执</w:t>
      </w:r>
    </w:p>
    <w:tbl>
      <w:tblPr>
        <w:tblStyle w:val="5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245"/>
        <w:gridCol w:w="1695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theme="min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color w:val="000000" w:themeColor="text1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49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b/>
                <w:color w:val="000000" w:themeColor="text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b/>
                <w:color w:val="000000" w:themeColor="text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197"/>
              </w:tabs>
              <w:spacing w:line="360" w:lineRule="auto"/>
              <w:jc w:val="center"/>
              <w:rPr>
                <w:rFonts w:ascii="仿宋" w:hAnsi="仿宋" w:eastAsia="仿宋" w:cstheme="minorBidi"/>
                <w:b/>
                <w:color w:val="000000" w:themeColor="text1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49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b/>
                <w:color w:val="000000" w:themeColor="text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b/>
                <w:color w:val="000000" w:themeColor="text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197"/>
              </w:tabs>
              <w:spacing w:line="360" w:lineRule="auto"/>
              <w:jc w:val="center"/>
              <w:rPr>
                <w:rFonts w:ascii="仿宋" w:hAnsi="仿宋" w:eastAsia="仿宋" w:cstheme="minorBidi"/>
                <w:b/>
                <w:color w:val="000000" w:themeColor="text1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b/>
                <w:color w:val="000000" w:themeColor="text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 xml:space="preserve"> 协会秘书处邮箱：</w:t>
      </w:r>
      <w:r>
        <w:fldChar w:fldCharType="begin"/>
      </w:r>
      <w:r>
        <w:instrText xml:space="preserve"> HYPERLINK "mailto:info@zba.org.cn"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>info@zba.org.cn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fldChar w:fldCharType="end"/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>附件2：</w:t>
      </w:r>
    </w:p>
    <w:p>
      <w:pPr>
        <w:ind w:left="1687" w:hanging="1687" w:hangingChars="525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活动地点：</w:t>
      </w:r>
      <w:r>
        <w:rPr>
          <w:rFonts w:hint="eastAsia"/>
          <w:sz w:val="30"/>
          <w:szCs w:val="30"/>
        </w:rPr>
        <w:t>北京市石景山区八大处路 49 号点石商务公园8号楼6层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点石商务公园地理位置图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pict>
          <v:shape id="图片 3" o:spid="_x0000_s1026" o:spt="75" alt="1565777518(1)" type="#_x0000_t75" style="position:absolute;left:0pt;margin-left:-26.25pt;margin-top:9.75pt;height:315.05pt;width:484.1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1565777518(1)"/>
            <o:lock v:ext="edit" aspectratio="t"/>
          </v:shape>
        </w:pic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sectPr>
      <w:footerReference r:id="rId3" w:type="default"/>
      <w:pgSz w:w="11906" w:h="16838"/>
      <w:pgMar w:top="1361" w:right="1800" w:bottom="16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DD35"/>
    <w:multiLevelType w:val="singleLevel"/>
    <w:tmpl w:val="1060DD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88F57A"/>
    <w:multiLevelType w:val="singleLevel"/>
    <w:tmpl w:val="7C88F5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E2"/>
    <w:rsid w:val="00092A9B"/>
    <w:rsid w:val="0019468D"/>
    <w:rsid w:val="001D39B5"/>
    <w:rsid w:val="001D7685"/>
    <w:rsid w:val="002E2C9A"/>
    <w:rsid w:val="003B4DE2"/>
    <w:rsid w:val="005B336C"/>
    <w:rsid w:val="00A03476"/>
    <w:rsid w:val="00A27DF3"/>
    <w:rsid w:val="00A97E00"/>
    <w:rsid w:val="00B855DC"/>
    <w:rsid w:val="00C56308"/>
    <w:rsid w:val="00CA351D"/>
    <w:rsid w:val="00FB5B24"/>
    <w:rsid w:val="01EC1384"/>
    <w:rsid w:val="02317E1D"/>
    <w:rsid w:val="027E694C"/>
    <w:rsid w:val="044D6878"/>
    <w:rsid w:val="05655FC8"/>
    <w:rsid w:val="064A6831"/>
    <w:rsid w:val="06C648A6"/>
    <w:rsid w:val="07F440C8"/>
    <w:rsid w:val="097350D6"/>
    <w:rsid w:val="09CD67BC"/>
    <w:rsid w:val="0A677FA0"/>
    <w:rsid w:val="0C5A23B1"/>
    <w:rsid w:val="0CC15403"/>
    <w:rsid w:val="0CF66689"/>
    <w:rsid w:val="0D66731C"/>
    <w:rsid w:val="0D902A98"/>
    <w:rsid w:val="0E9328B3"/>
    <w:rsid w:val="0EBA3C78"/>
    <w:rsid w:val="0F653DE3"/>
    <w:rsid w:val="10015C27"/>
    <w:rsid w:val="11C764FB"/>
    <w:rsid w:val="125328B9"/>
    <w:rsid w:val="167301AA"/>
    <w:rsid w:val="16F27C62"/>
    <w:rsid w:val="17474B65"/>
    <w:rsid w:val="17B12FDE"/>
    <w:rsid w:val="19DA535F"/>
    <w:rsid w:val="1AC465EE"/>
    <w:rsid w:val="1B882347"/>
    <w:rsid w:val="1BAC6284"/>
    <w:rsid w:val="1BED4872"/>
    <w:rsid w:val="1D0434C2"/>
    <w:rsid w:val="1D6F3D6D"/>
    <w:rsid w:val="1DF63974"/>
    <w:rsid w:val="1E0435A2"/>
    <w:rsid w:val="20535C06"/>
    <w:rsid w:val="23FB0241"/>
    <w:rsid w:val="24597189"/>
    <w:rsid w:val="25102832"/>
    <w:rsid w:val="26461F78"/>
    <w:rsid w:val="27553D6D"/>
    <w:rsid w:val="2954080A"/>
    <w:rsid w:val="2BB86B57"/>
    <w:rsid w:val="2BF429C3"/>
    <w:rsid w:val="2C106026"/>
    <w:rsid w:val="2DD77038"/>
    <w:rsid w:val="2EC229D5"/>
    <w:rsid w:val="301C4713"/>
    <w:rsid w:val="32FD4B26"/>
    <w:rsid w:val="33CD7187"/>
    <w:rsid w:val="34811717"/>
    <w:rsid w:val="35F22251"/>
    <w:rsid w:val="35F735F9"/>
    <w:rsid w:val="36027B11"/>
    <w:rsid w:val="3671579E"/>
    <w:rsid w:val="37377C7A"/>
    <w:rsid w:val="38320AF0"/>
    <w:rsid w:val="39746807"/>
    <w:rsid w:val="3A0D5D6C"/>
    <w:rsid w:val="3C5207DB"/>
    <w:rsid w:val="3C9F49E6"/>
    <w:rsid w:val="3DFD4E9B"/>
    <w:rsid w:val="3F8A63D0"/>
    <w:rsid w:val="4058421B"/>
    <w:rsid w:val="40FC287B"/>
    <w:rsid w:val="418973F1"/>
    <w:rsid w:val="435C0D1F"/>
    <w:rsid w:val="436D367B"/>
    <w:rsid w:val="47291C9E"/>
    <w:rsid w:val="47A4736A"/>
    <w:rsid w:val="48865B71"/>
    <w:rsid w:val="48B76531"/>
    <w:rsid w:val="48BD7324"/>
    <w:rsid w:val="49F94A91"/>
    <w:rsid w:val="4A8F2F38"/>
    <w:rsid w:val="4FB57A0F"/>
    <w:rsid w:val="52184B6E"/>
    <w:rsid w:val="52575F16"/>
    <w:rsid w:val="532C2AC3"/>
    <w:rsid w:val="57042906"/>
    <w:rsid w:val="57FB1543"/>
    <w:rsid w:val="5802307F"/>
    <w:rsid w:val="59E64C96"/>
    <w:rsid w:val="5C256522"/>
    <w:rsid w:val="5D2F0F69"/>
    <w:rsid w:val="5E06364B"/>
    <w:rsid w:val="5E9E5239"/>
    <w:rsid w:val="5EAC3448"/>
    <w:rsid w:val="60440112"/>
    <w:rsid w:val="60522394"/>
    <w:rsid w:val="6054109C"/>
    <w:rsid w:val="6140222C"/>
    <w:rsid w:val="617575FB"/>
    <w:rsid w:val="64C94DB7"/>
    <w:rsid w:val="66303B98"/>
    <w:rsid w:val="66EE05D5"/>
    <w:rsid w:val="67FE1B4D"/>
    <w:rsid w:val="68F2297E"/>
    <w:rsid w:val="6BBE3710"/>
    <w:rsid w:val="6C1D3A45"/>
    <w:rsid w:val="6C452B70"/>
    <w:rsid w:val="6D3F7E11"/>
    <w:rsid w:val="6D461C48"/>
    <w:rsid w:val="6E3B3DE0"/>
    <w:rsid w:val="71417C7E"/>
    <w:rsid w:val="71A81396"/>
    <w:rsid w:val="7321187E"/>
    <w:rsid w:val="73443AC9"/>
    <w:rsid w:val="736F3CD3"/>
    <w:rsid w:val="74854333"/>
    <w:rsid w:val="762A6C97"/>
    <w:rsid w:val="773C72B9"/>
    <w:rsid w:val="7A8F1E47"/>
    <w:rsid w:val="7B107EF9"/>
    <w:rsid w:val="7BB02858"/>
    <w:rsid w:val="7C142C84"/>
    <w:rsid w:val="7C4F1F96"/>
    <w:rsid w:val="7D8E316A"/>
    <w:rsid w:val="7E4F3222"/>
    <w:rsid w:val="7F5E434B"/>
    <w:rsid w:val="7FFB7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187</Words>
  <Characters>1070</Characters>
  <Lines>8</Lines>
  <Paragraphs>2</Paragraphs>
  <TotalTime>10</TotalTime>
  <ScaleCrop>false</ScaleCrop>
  <LinksUpToDate>false</LinksUpToDate>
  <CharactersWithSpaces>1255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~^_^@</cp:lastModifiedBy>
  <dcterms:modified xsi:type="dcterms:W3CDTF">2019-11-20T02:40:58Z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